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08"/>
      </w:tblGrid>
      <w:tr w:rsidR="007A2AB4" w:rsidTr="00A1199D">
        <w:trPr>
          <w:cantSplit/>
          <w:trHeight w:hRule="exact" w:val="148"/>
        </w:trPr>
        <w:tc>
          <w:tcPr>
            <w:tcW w:w="5508" w:type="dxa"/>
            <w:shd w:val="clear" w:color="auto" w:fill="auto"/>
          </w:tcPr>
          <w:p w:rsidR="007A2AB4" w:rsidRPr="006674FF" w:rsidRDefault="007A2AB4" w:rsidP="007A2AB4">
            <w:pPr>
              <w:spacing w:line="300" w:lineRule="auto"/>
              <w:rPr>
                <w:szCs w:val="17"/>
              </w:rPr>
            </w:pPr>
          </w:p>
        </w:tc>
      </w:tr>
    </w:tbl>
    <w:p w:rsidR="00F428F6" w:rsidRDefault="00F428F6" w:rsidP="000A2A57">
      <w:pPr>
        <w:keepNext/>
        <w:spacing w:before="120" w:line="300" w:lineRule="auto"/>
        <w:outlineLvl w:val="0"/>
        <w:rPr>
          <w:b/>
          <w:sz w:val="20"/>
        </w:rPr>
      </w:pPr>
    </w:p>
    <w:p w:rsidR="000A2A57" w:rsidRPr="0089265B" w:rsidRDefault="0089265B" w:rsidP="000A2A57">
      <w:pPr>
        <w:keepNext/>
        <w:spacing w:before="120" w:line="300" w:lineRule="auto"/>
        <w:outlineLvl w:val="0"/>
        <w:rPr>
          <w:rFonts w:cs="Arial"/>
          <w:b/>
          <w:bCs/>
          <w:kern w:val="32"/>
          <w:sz w:val="28"/>
          <w:szCs w:val="32"/>
          <w:lang w:eastAsia="nl-NL"/>
        </w:rPr>
      </w:pPr>
      <w:r w:rsidRPr="0089265B">
        <w:rPr>
          <w:b/>
          <w:sz w:val="20"/>
        </w:rPr>
        <w:t xml:space="preserve">Workshop </w:t>
      </w:r>
      <w:r>
        <w:rPr>
          <w:b/>
          <w:sz w:val="20"/>
        </w:rPr>
        <w:t>h</w:t>
      </w:r>
      <w:r w:rsidRPr="0089265B">
        <w:rPr>
          <w:b/>
          <w:sz w:val="20"/>
        </w:rPr>
        <w:t>ersenletsel en psychiatrie</w:t>
      </w:r>
      <w:r w:rsidRPr="0089265B">
        <w:rPr>
          <w:rFonts w:cs="Arial"/>
          <w:b/>
          <w:bCs/>
          <w:kern w:val="32"/>
          <w:sz w:val="28"/>
          <w:szCs w:val="32"/>
          <w:lang w:eastAsia="nl-NL"/>
        </w:rPr>
        <w:t xml:space="preserve"> </w:t>
      </w:r>
      <w:r w:rsidRPr="0089265B">
        <w:rPr>
          <w:rFonts w:cs="Arial"/>
          <w:b/>
          <w:bCs/>
          <w:kern w:val="32"/>
          <w:sz w:val="28"/>
          <w:szCs w:val="32"/>
          <w:lang w:eastAsia="nl-NL"/>
        </w:rPr>
        <w:br/>
      </w:r>
      <w:r w:rsidRPr="0089265B">
        <w:rPr>
          <w:b/>
          <w:sz w:val="28"/>
        </w:rPr>
        <w:t>Professioneel omgaan met psychiatrische stoornissen bij mensen met hersenletsel</w:t>
      </w:r>
    </w:p>
    <w:p w:rsidR="000A2A57" w:rsidRDefault="000A2A57" w:rsidP="000A2A57">
      <w:pPr>
        <w:spacing w:line="300" w:lineRule="auto"/>
        <w:rPr>
          <w:szCs w:val="18"/>
          <w:lang w:eastAsia="nl-NL"/>
        </w:rPr>
      </w:pPr>
    </w:p>
    <w:p w:rsidR="00F428F6" w:rsidRPr="000A2A57" w:rsidRDefault="00F428F6" w:rsidP="000A2A57">
      <w:pPr>
        <w:spacing w:line="300" w:lineRule="auto"/>
        <w:rPr>
          <w:szCs w:val="18"/>
          <w:lang w:eastAsia="nl-NL"/>
        </w:rPr>
      </w:pPr>
    </w:p>
    <w:p w:rsidR="000A2A57" w:rsidRPr="000A2A57" w:rsidRDefault="000A2A57" w:rsidP="000A2A57">
      <w:pPr>
        <w:spacing w:line="300" w:lineRule="auto"/>
        <w:rPr>
          <w:szCs w:val="18"/>
          <w:lang w:eastAsia="nl-NL"/>
        </w:rPr>
      </w:pPr>
    </w:p>
    <w:p w:rsidR="000A2A57" w:rsidRDefault="000A2A57" w:rsidP="000A2A57">
      <w:pPr>
        <w:spacing w:after="60" w:line="300" w:lineRule="auto"/>
        <w:rPr>
          <w:b/>
          <w:szCs w:val="18"/>
          <w:lang w:eastAsia="nl-NL"/>
        </w:rPr>
        <w:sectPr w:rsidR="000A2A57" w:rsidSect="00A1199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4" w:h="16834"/>
          <w:pgMar w:top="1843" w:right="1556" w:bottom="1134" w:left="1843" w:header="709" w:footer="567" w:gutter="0"/>
          <w:cols w:space="708"/>
          <w:titlePg/>
        </w:sectPr>
      </w:pPr>
    </w:p>
    <w:p w:rsidR="0089265B" w:rsidRPr="007A601C" w:rsidRDefault="007A601C" w:rsidP="0089265B">
      <w:pPr>
        <w:spacing w:line="276" w:lineRule="auto"/>
        <w:rPr>
          <w:szCs w:val="17"/>
        </w:rPr>
      </w:pPr>
      <w:r w:rsidRPr="007A601C">
        <w:rPr>
          <w:b/>
          <w:szCs w:val="17"/>
        </w:rPr>
        <w:t>Doel van de workshop</w:t>
      </w:r>
    </w:p>
    <w:p w:rsidR="007A601C" w:rsidRPr="007A601C" w:rsidRDefault="007A601C" w:rsidP="0089265B">
      <w:pPr>
        <w:spacing w:line="276" w:lineRule="auto"/>
        <w:rPr>
          <w:szCs w:val="17"/>
        </w:rPr>
        <w:sectPr w:rsidR="007A601C" w:rsidRPr="007A601C" w:rsidSect="0089265B">
          <w:type w:val="continuous"/>
          <w:pgSz w:w="11904" w:h="16834"/>
          <w:pgMar w:top="1843" w:right="1556" w:bottom="1134" w:left="1843" w:header="709" w:footer="567" w:gutter="0"/>
          <w:cols w:num="2" w:space="567"/>
          <w:titlePg/>
        </w:sectPr>
      </w:pPr>
    </w:p>
    <w:p w:rsidR="0089265B" w:rsidRPr="00536716" w:rsidRDefault="007A601C" w:rsidP="0089265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In</w:t>
      </w:r>
      <w:r w:rsidR="0089265B" w:rsidRPr="00536716">
        <w:rPr>
          <w:sz w:val="16"/>
          <w:szCs w:val="16"/>
        </w:rPr>
        <w:t xml:space="preserve">zicht </w:t>
      </w:r>
      <w:r>
        <w:rPr>
          <w:sz w:val="16"/>
          <w:szCs w:val="16"/>
        </w:rPr>
        <w:t xml:space="preserve">krijgen </w:t>
      </w:r>
      <w:r w:rsidR="0089265B" w:rsidRPr="00536716">
        <w:rPr>
          <w:sz w:val="16"/>
          <w:szCs w:val="16"/>
        </w:rPr>
        <w:t xml:space="preserve">in het hersenletsel dat psychiatrische problemen kan veroorzaken en in de manier waarop reeds bestaande psychiatrische problematiek het hersenletsel beïnvloedt. </w:t>
      </w:r>
    </w:p>
    <w:p w:rsidR="0089265B" w:rsidRPr="00536716" w:rsidRDefault="00060CA9" w:rsidP="0089265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K</w:t>
      </w:r>
      <w:r w:rsidR="0089265B" w:rsidRPr="00536716">
        <w:rPr>
          <w:sz w:val="16"/>
          <w:szCs w:val="16"/>
        </w:rPr>
        <w:t xml:space="preserve">ennis van belangrijke kenmerken van psychiatrische symptomen en behandelrichtingen. </w:t>
      </w:r>
    </w:p>
    <w:p w:rsidR="0089265B" w:rsidRPr="00536716" w:rsidRDefault="00060CA9" w:rsidP="0089265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Kennis van</w:t>
      </w:r>
      <w:r w:rsidR="0089265B" w:rsidRPr="00536716">
        <w:rPr>
          <w:sz w:val="16"/>
          <w:szCs w:val="16"/>
        </w:rPr>
        <w:t xml:space="preserve"> de belangrijkste bejegenings</w:t>
      </w:r>
      <w:r w:rsidR="0089265B">
        <w:rPr>
          <w:sz w:val="16"/>
          <w:szCs w:val="16"/>
        </w:rPr>
        <w:t>-</w:t>
      </w:r>
      <w:r w:rsidR="0089265B" w:rsidRPr="00536716">
        <w:rPr>
          <w:sz w:val="16"/>
          <w:szCs w:val="16"/>
        </w:rPr>
        <w:t xml:space="preserve">strategieën en de praktische uitwerking hiervan. Vanuit deze kennis kun je naasten informeren en begeleiding bieden. </w:t>
      </w:r>
    </w:p>
    <w:p w:rsidR="0089265B" w:rsidRDefault="0089265B" w:rsidP="0089265B">
      <w:pPr>
        <w:spacing w:line="276" w:lineRule="auto"/>
        <w:rPr>
          <w:b/>
        </w:rPr>
      </w:pPr>
    </w:p>
    <w:p w:rsidR="007A601C" w:rsidRPr="00536716" w:rsidRDefault="007A601C" w:rsidP="007A601C">
      <w:pPr>
        <w:pStyle w:val="Kop3"/>
        <w:spacing w:before="0" w:after="60" w:line="276" w:lineRule="auto"/>
        <w:rPr>
          <w:rFonts w:ascii="Verdana" w:hAnsi="Verdana"/>
        </w:rPr>
      </w:pPr>
      <w:r w:rsidRPr="00536716">
        <w:rPr>
          <w:rFonts w:ascii="Verdana" w:hAnsi="Verdana"/>
        </w:rPr>
        <w:t>Doelgroep</w:t>
      </w:r>
    </w:p>
    <w:p w:rsidR="00F428F6" w:rsidRDefault="007A601C" w:rsidP="007A601C">
      <w:pPr>
        <w:spacing w:after="60" w:line="276" w:lineRule="auto"/>
        <w:rPr>
          <w:b/>
        </w:rPr>
      </w:pPr>
      <w:r w:rsidRPr="00536716">
        <w:rPr>
          <w:sz w:val="16"/>
          <w:szCs w:val="16"/>
        </w:rPr>
        <w:t>De workshop is bestemd voor professionals die in hun werk te maken hebben met cliënten met hersenletsel in combinatie met psychiatrische aandoeningen of psychiatrische verschijnselen</w:t>
      </w:r>
      <w:r>
        <w:rPr>
          <w:sz w:val="16"/>
          <w:szCs w:val="16"/>
        </w:rPr>
        <w:t>, artsen, paramedici en consulenten</w:t>
      </w:r>
      <w:r w:rsidRPr="00536716">
        <w:rPr>
          <w:sz w:val="16"/>
          <w:szCs w:val="16"/>
        </w:rPr>
        <w:t xml:space="preserve">. </w:t>
      </w:r>
      <w:r>
        <w:rPr>
          <w:sz w:val="16"/>
          <w:szCs w:val="16"/>
        </w:rPr>
        <w:t>De deelnemer</w:t>
      </w:r>
      <w:r w:rsidRPr="00536716">
        <w:rPr>
          <w:sz w:val="16"/>
          <w:szCs w:val="16"/>
        </w:rPr>
        <w:t xml:space="preserve"> beschikt over basiskennis van de gevolgen van hersenletsel.</w:t>
      </w:r>
    </w:p>
    <w:p w:rsidR="00F428F6" w:rsidRDefault="00F428F6" w:rsidP="0089265B">
      <w:pPr>
        <w:spacing w:after="60" w:line="276" w:lineRule="auto"/>
        <w:rPr>
          <w:b/>
        </w:rPr>
      </w:pPr>
    </w:p>
    <w:p w:rsidR="00F428F6" w:rsidRDefault="007A601C" w:rsidP="0089265B">
      <w:pPr>
        <w:spacing w:after="60" w:line="276" w:lineRule="auto"/>
        <w:rPr>
          <w:b/>
        </w:rPr>
      </w:pPr>
      <w:r>
        <w:rPr>
          <w:b/>
        </w:rPr>
        <w:t>De workshop wordt georganiseerd door</w:t>
      </w:r>
    </w:p>
    <w:p w:rsidR="000A2A57" w:rsidRPr="000A2A57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0A2A57">
        <w:rPr>
          <w:sz w:val="16"/>
          <w:szCs w:val="16"/>
          <w:lang w:eastAsia="nl-NL"/>
        </w:rPr>
        <w:t>AXON leertrajecten</w:t>
      </w:r>
    </w:p>
    <w:p w:rsidR="000A2A57" w:rsidRPr="000A2A57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0A2A57">
        <w:rPr>
          <w:sz w:val="16"/>
          <w:szCs w:val="16"/>
          <w:lang w:eastAsia="nl-NL"/>
        </w:rPr>
        <w:t>Parkweg 126</w:t>
      </w:r>
    </w:p>
    <w:p w:rsidR="000A2A57" w:rsidRPr="000A2A57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0A2A57">
        <w:rPr>
          <w:sz w:val="16"/>
          <w:szCs w:val="16"/>
          <w:lang w:eastAsia="nl-NL"/>
        </w:rPr>
        <w:t>6511 BM NIJMEGEN</w:t>
      </w:r>
    </w:p>
    <w:p w:rsidR="000A2A57" w:rsidRPr="000A2A57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0A2A57">
        <w:rPr>
          <w:sz w:val="16"/>
          <w:szCs w:val="16"/>
          <w:lang w:eastAsia="nl-NL"/>
        </w:rPr>
        <w:t>024-2061030</w:t>
      </w:r>
    </w:p>
    <w:p w:rsidR="000A2A57" w:rsidRPr="007A601C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7A601C">
        <w:rPr>
          <w:sz w:val="16"/>
          <w:szCs w:val="16"/>
          <w:lang w:eastAsia="nl-NL"/>
        </w:rPr>
        <w:t>E-mail: info@axonleertrajecten.nl</w:t>
      </w:r>
    </w:p>
    <w:p w:rsidR="000A2A57" w:rsidRPr="007A601C" w:rsidRDefault="000A2A57" w:rsidP="0089265B">
      <w:pPr>
        <w:spacing w:line="276" w:lineRule="auto"/>
        <w:rPr>
          <w:sz w:val="16"/>
          <w:szCs w:val="16"/>
          <w:lang w:eastAsia="nl-NL"/>
        </w:rPr>
      </w:pPr>
      <w:r w:rsidRPr="007A601C">
        <w:rPr>
          <w:sz w:val="16"/>
          <w:szCs w:val="16"/>
          <w:lang w:eastAsia="nl-NL"/>
        </w:rPr>
        <w:t>www.axonleertrajecten.nl</w:t>
      </w:r>
    </w:p>
    <w:p w:rsidR="007A601C" w:rsidRDefault="007A601C" w:rsidP="007A601C">
      <w:pPr>
        <w:spacing w:line="300" w:lineRule="auto"/>
        <w:ind w:right="-4"/>
      </w:pPr>
    </w:p>
    <w:p w:rsidR="007A601C" w:rsidRDefault="007A601C" w:rsidP="007A601C">
      <w:pPr>
        <w:spacing w:line="300" w:lineRule="auto"/>
        <w:ind w:right="-4"/>
        <w:rPr>
          <w:b/>
        </w:rPr>
      </w:pPr>
      <w:r w:rsidRPr="007A601C">
        <w:rPr>
          <w:b/>
        </w:rPr>
        <w:t>Docenten</w:t>
      </w:r>
    </w:p>
    <w:p w:rsidR="007A601C" w:rsidRDefault="007A601C" w:rsidP="007A601C">
      <w:pPr>
        <w:spacing w:line="300" w:lineRule="auto"/>
        <w:ind w:right="-4"/>
      </w:pPr>
      <w:r w:rsidRPr="007A601C">
        <w:t xml:space="preserve">Bert ter </w:t>
      </w:r>
      <w:r>
        <w:t>M</w:t>
      </w:r>
      <w:r w:rsidRPr="007A601C">
        <w:t>ors</w:t>
      </w:r>
    </w:p>
    <w:p w:rsidR="007A601C" w:rsidRDefault="007A601C" w:rsidP="007A601C">
      <w:pPr>
        <w:spacing w:line="300" w:lineRule="auto"/>
        <w:ind w:left="720" w:right="-4"/>
      </w:pPr>
      <w:r w:rsidRPr="007A601C">
        <w:t>Bert ter Mors is als psychiater werkzaam bij de GGZ Oost-Brabant en verbonden aan Huize Padua, een specialistische voorziening op het gebied van NAH en psychiatrische problematiek.</w:t>
      </w:r>
    </w:p>
    <w:p w:rsidR="007A601C" w:rsidRDefault="007A601C" w:rsidP="007A601C">
      <w:pPr>
        <w:spacing w:line="300" w:lineRule="auto"/>
        <w:ind w:right="-4"/>
      </w:pPr>
      <w:r>
        <w:t xml:space="preserve">Frank </w:t>
      </w:r>
      <w:proofErr w:type="spellStart"/>
      <w:r>
        <w:t>Wiendels</w:t>
      </w:r>
      <w:proofErr w:type="spellEnd"/>
    </w:p>
    <w:p w:rsidR="007A601C" w:rsidRDefault="007A601C" w:rsidP="007A601C">
      <w:pPr>
        <w:spacing w:line="300" w:lineRule="auto"/>
        <w:ind w:left="720" w:right="-4"/>
      </w:pPr>
      <w:r w:rsidRPr="007A601C">
        <w:t xml:space="preserve">Frank </w:t>
      </w:r>
      <w:proofErr w:type="spellStart"/>
      <w:r w:rsidRPr="007A601C">
        <w:t>Wiendels</w:t>
      </w:r>
      <w:proofErr w:type="spellEnd"/>
      <w:r w:rsidRPr="007A601C">
        <w:t xml:space="preserve"> is al ruim 10 jaar als Sociaal Psychiatrisch verpleegkundige verbonden aan Huize Padua te Boekel, een gespecialiseerd behandelinstituut van GGZ Oost Brabant voor patiënten met een combinatie van psychiatrische problematiek en niet-aangeboren hersenletsel. Hij is tevens consulent bij CCE Nederland en treedt bij diverse organisaties op als externe deskundige. Voor AXON verzorgt hij workshops en trainingen over hersenletsel en (rand)psychiatrische problematiek.</w:t>
      </w:r>
    </w:p>
    <w:p w:rsidR="007A601C" w:rsidRDefault="007A601C" w:rsidP="007A601C">
      <w:pPr>
        <w:spacing w:line="300" w:lineRule="auto"/>
        <w:ind w:right="-4"/>
      </w:pPr>
    </w:p>
    <w:p w:rsidR="007A601C" w:rsidRDefault="007A601C" w:rsidP="007A601C">
      <w:pPr>
        <w:spacing w:line="300" w:lineRule="auto"/>
        <w:ind w:right="-4"/>
        <w:rPr>
          <w:b/>
        </w:rPr>
      </w:pPr>
      <w:r w:rsidRPr="007A601C">
        <w:rPr>
          <w:b/>
        </w:rPr>
        <w:t>Plaats data en tijden</w:t>
      </w:r>
    </w:p>
    <w:p w:rsidR="007A601C" w:rsidRDefault="007A601C" w:rsidP="007A601C">
      <w:pPr>
        <w:spacing w:line="300" w:lineRule="auto"/>
        <w:ind w:right="-4"/>
        <w:rPr>
          <w:b/>
        </w:rPr>
      </w:pPr>
    </w:p>
    <w:p w:rsidR="007A601C" w:rsidRPr="00B5133A" w:rsidRDefault="007A601C" w:rsidP="007A601C">
      <w:pPr>
        <w:spacing w:line="300" w:lineRule="auto"/>
        <w:ind w:right="-4"/>
      </w:pPr>
      <w:r w:rsidRPr="00B5133A">
        <w:t>Den Haag, Vrederustlaan 180, - 7-11-2019, van 14.00 – 17.00 uur</w:t>
      </w:r>
    </w:p>
    <w:p w:rsidR="007A601C" w:rsidRPr="00B5133A" w:rsidRDefault="007A601C" w:rsidP="007A601C">
      <w:pPr>
        <w:spacing w:line="300" w:lineRule="auto"/>
        <w:ind w:right="-4"/>
      </w:pPr>
      <w:r w:rsidRPr="00B5133A">
        <w:t xml:space="preserve">Den Haag, Vrederustlaan 180, - </w:t>
      </w:r>
      <w:r w:rsidRPr="00B5133A">
        <w:t>21-1-2020, van 14.00 – 17.00 uur</w:t>
      </w:r>
    </w:p>
    <w:p w:rsidR="007A601C" w:rsidRDefault="007A601C" w:rsidP="007A601C">
      <w:pPr>
        <w:spacing w:line="300" w:lineRule="auto"/>
        <w:ind w:right="-4"/>
      </w:pPr>
      <w:r w:rsidRPr="00B5133A">
        <w:t xml:space="preserve">Den Haag, Vrederustlaan 180, - </w:t>
      </w:r>
      <w:r w:rsidRPr="00B5133A">
        <w:t>28-1-2020, van 14.00 – 17.00 uur</w:t>
      </w:r>
    </w:p>
    <w:p w:rsidR="00B5133A" w:rsidRDefault="00B5133A" w:rsidP="007A601C">
      <w:pPr>
        <w:spacing w:line="300" w:lineRule="auto"/>
        <w:ind w:right="-4"/>
      </w:pPr>
      <w:r>
        <w:t>Mogelijk volgen er nog meer uitvoeringen in 2020.</w:t>
      </w:r>
    </w:p>
    <w:p w:rsidR="00B5133A" w:rsidRDefault="00B5133A" w:rsidP="007A601C">
      <w:pPr>
        <w:spacing w:line="300" w:lineRule="auto"/>
        <w:ind w:right="-4"/>
      </w:pPr>
    </w:p>
    <w:p w:rsidR="00B5133A" w:rsidRPr="00B5133A" w:rsidRDefault="00B5133A" w:rsidP="007A601C">
      <w:pPr>
        <w:spacing w:line="300" w:lineRule="auto"/>
        <w:ind w:right="-4"/>
      </w:pPr>
      <w:r>
        <w:t xml:space="preserve">Het betreft </w:t>
      </w:r>
      <w:proofErr w:type="spellStart"/>
      <w:r>
        <w:t>InCompany</w:t>
      </w:r>
      <w:proofErr w:type="spellEnd"/>
      <w:r>
        <w:t xml:space="preserve"> workshops waarbij afspraken met de organisatie worden gemaakt over de kosten.</w:t>
      </w:r>
      <w:bookmarkStart w:id="0" w:name="_GoBack"/>
      <w:bookmarkEnd w:id="0"/>
    </w:p>
    <w:p w:rsidR="007A601C" w:rsidRPr="007A601C" w:rsidRDefault="007A601C" w:rsidP="007A601C">
      <w:pPr>
        <w:spacing w:line="300" w:lineRule="auto"/>
        <w:ind w:right="-4"/>
        <w:rPr>
          <w:b/>
        </w:rPr>
      </w:pPr>
    </w:p>
    <w:sectPr w:rsidR="007A601C" w:rsidRPr="007A601C" w:rsidSect="007A601C">
      <w:type w:val="continuous"/>
      <w:pgSz w:w="11904" w:h="16834"/>
      <w:pgMar w:top="1843" w:right="1556" w:bottom="1134" w:left="1843" w:header="709" w:footer="567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62" w:rsidRDefault="00426A62">
      <w:r>
        <w:separator/>
      </w:r>
    </w:p>
  </w:endnote>
  <w:endnote w:type="continuationSeparator" w:id="0">
    <w:p w:rsidR="00426A62" w:rsidRDefault="0042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57" w:rsidRPr="000A2A57" w:rsidRDefault="000A2A57">
    <w:pPr>
      <w:pStyle w:val="Voettekst"/>
      <w:rPr>
        <w:sz w:val="15"/>
        <w:szCs w:val="15"/>
        <w:lang w:val="nl-NL"/>
      </w:rPr>
    </w:pPr>
    <w:r>
      <w:tab/>
    </w:r>
    <w:r>
      <w:tab/>
    </w:r>
    <w:r w:rsidRPr="000A2A57">
      <w:rPr>
        <w:sz w:val="15"/>
        <w:szCs w:val="15"/>
        <w:lang w:val="nl-NL"/>
      </w:rPr>
      <w:t>8330</w:t>
    </w:r>
  </w:p>
  <w:p w:rsidR="007A2AB4" w:rsidRPr="00DF58F8" w:rsidRDefault="007A2AB4" w:rsidP="007A2A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5B" w:rsidRPr="0089265B" w:rsidRDefault="0089265B" w:rsidP="0089265B">
    <w:pPr>
      <w:pStyle w:val="Voettekst"/>
      <w:ind w:left="3384" w:firstLine="4536"/>
      <w:rPr>
        <w:sz w:val="15"/>
        <w:szCs w:val="15"/>
      </w:rPr>
    </w:pPr>
    <w:r w:rsidRPr="0089265B">
      <w:rPr>
        <w:sz w:val="15"/>
        <w:szCs w:val="15"/>
        <w:lang w:val="nl-NL"/>
      </w:rPr>
      <w:t>87</w:t>
    </w:r>
    <w:r w:rsidR="00B5133A">
      <w:rPr>
        <w:sz w:val="15"/>
        <w:szCs w:val="15"/>
        <w:lang w:val="nl-NL"/>
      </w:rPr>
      <w:t>05H</w:t>
    </w:r>
  </w:p>
  <w:p w:rsidR="007A2AB4" w:rsidRDefault="007A2A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62" w:rsidRDefault="00426A62">
      <w:r>
        <w:separator/>
      </w:r>
    </w:p>
  </w:footnote>
  <w:footnote w:type="continuationSeparator" w:id="0">
    <w:p w:rsidR="00426A62" w:rsidRDefault="0042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B4" w:rsidRDefault="007A2AB4" w:rsidP="007A2AB4">
    <w:pPr>
      <w:pStyle w:val="Koptekst"/>
      <w:spacing w:before="240"/>
    </w:pPr>
  </w:p>
  <w:p w:rsidR="007A2AB4" w:rsidRPr="00D846DF" w:rsidRDefault="007A2AB4" w:rsidP="007A2AB4">
    <w:pPr>
      <w:pStyle w:val="Koptekst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99D" w:rsidRDefault="000A2A57" w:rsidP="00A1199D">
    <w:pPr>
      <w:pStyle w:val="Koptekst"/>
      <w:tabs>
        <w:tab w:val="clear" w:pos="4536"/>
        <w:tab w:val="clear" w:pos="9072"/>
        <w:tab w:val="left" w:pos="3795"/>
      </w:tabs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196715" cy="1461135"/>
          <wp:effectExtent l="0" t="0" r="0" b="5715"/>
          <wp:wrapNone/>
          <wp:docPr id="2" name="Afbeelding 4" descr=":Axon_Briefpapier_2015v4logov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:Axon_Briefpapier_2015v4logov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715" cy="146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99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C7F41"/>
    <w:multiLevelType w:val="hybridMultilevel"/>
    <w:tmpl w:val="5860C5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36491"/>
    <w:multiLevelType w:val="hybridMultilevel"/>
    <w:tmpl w:val="95A0A0FA"/>
    <w:lvl w:ilvl="0" w:tplc="90EE9E6A">
      <w:start w:val="1"/>
      <w:numFmt w:val="bullet"/>
      <w:pStyle w:val="Lijstopsomtekentabel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0370A"/>
    <w:multiLevelType w:val="hybridMultilevel"/>
    <w:tmpl w:val="76DA05E8"/>
    <w:lvl w:ilvl="0" w:tplc="792ADED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0"/>
    <w:rsid w:val="00060CA9"/>
    <w:rsid w:val="000822A8"/>
    <w:rsid w:val="000A2A57"/>
    <w:rsid w:val="00317D7D"/>
    <w:rsid w:val="0034734D"/>
    <w:rsid w:val="003D397A"/>
    <w:rsid w:val="00426A62"/>
    <w:rsid w:val="005C557F"/>
    <w:rsid w:val="005E7F87"/>
    <w:rsid w:val="00752719"/>
    <w:rsid w:val="007A2AB4"/>
    <w:rsid w:val="007A601C"/>
    <w:rsid w:val="00815CF0"/>
    <w:rsid w:val="0089265B"/>
    <w:rsid w:val="00927D0F"/>
    <w:rsid w:val="00A1199D"/>
    <w:rsid w:val="00A745D8"/>
    <w:rsid w:val="00B5133A"/>
    <w:rsid w:val="00B77F38"/>
    <w:rsid w:val="00C821CE"/>
    <w:rsid w:val="00EE1BAE"/>
    <w:rsid w:val="00F428F6"/>
    <w:rsid w:val="00F51375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769C5612-404C-4A9E-8845-99D0917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46D"/>
    <w:rPr>
      <w:rFonts w:ascii="Verdana" w:hAnsi="Verdana"/>
      <w:sz w:val="17"/>
      <w:szCs w:val="24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9265B"/>
    <w:pPr>
      <w:keepNext/>
      <w:spacing w:before="120" w:after="120" w:line="300" w:lineRule="auto"/>
      <w:outlineLvl w:val="2"/>
    </w:pPr>
    <w:rPr>
      <w:rFonts w:ascii="Gill Sans" w:hAnsi="Gill Sans" w:cs="Arial"/>
      <w:b/>
      <w:bCs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1467C"/>
    <w:rPr>
      <w:rFonts w:ascii="Lucida Grande" w:hAnsi="Lucida Grande"/>
      <w:sz w:val="18"/>
      <w:szCs w:val="18"/>
    </w:rPr>
  </w:style>
  <w:style w:type="paragraph" w:customStyle="1" w:styleId="Lijstopsomtekentabel">
    <w:name w:val="Lijst opsom.teken tabel"/>
    <w:basedOn w:val="Standaard"/>
    <w:rsid w:val="002A4247"/>
    <w:pPr>
      <w:numPr>
        <w:numId w:val="1"/>
      </w:numPr>
      <w:spacing w:line="300" w:lineRule="auto"/>
    </w:pPr>
    <w:rPr>
      <w:rFonts w:ascii="Gill Sans" w:hAnsi="Gill Sans"/>
      <w:sz w:val="20"/>
      <w:szCs w:val="20"/>
      <w:lang w:eastAsia="nl-NL"/>
    </w:rPr>
  </w:style>
  <w:style w:type="table" w:styleId="Tabelraster">
    <w:name w:val="Table Grid"/>
    <w:basedOn w:val="Standaardtabel"/>
    <w:rsid w:val="002A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247"/>
    <w:rPr>
      <w:color w:val="0000FF"/>
      <w:u w:val="single"/>
    </w:rPr>
  </w:style>
  <w:style w:type="paragraph" w:styleId="Koptekst">
    <w:name w:val="header"/>
    <w:basedOn w:val="Standaard"/>
    <w:link w:val="KoptekstChar"/>
    <w:rsid w:val="00C329B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rsid w:val="00C329BD"/>
    <w:rPr>
      <w:rFonts w:ascii="Verdana" w:hAnsi="Verdana"/>
      <w:sz w:val="17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C329B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C329BD"/>
    <w:rPr>
      <w:rFonts w:ascii="Verdana" w:hAnsi="Verdana"/>
      <w:sz w:val="17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rsid w:val="0089265B"/>
    <w:rPr>
      <w:rFonts w:ascii="Gill Sans" w:hAnsi="Gill Sans" w:cs="Arial"/>
      <w:b/>
      <w:bCs/>
      <w:sz w:val="1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AXON leertrajecten</Company>
  <LinksUpToDate>false</LinksUpToDate>
  <CharactersWithSpaces>2091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Leo Brederveld</cp:lastModifiedBy>
  <cp:revision>2</cp:revision>
  <cp:lastPrinted>2017-11-04T12:03:00Z</cp:lastPrinted>
  <dcterms:created xsi:type="dcterms:W3CDTF">2019-10-23T08:45:00Z</dcterms:created>
  <dcterms:modified xsi:type="dcterms:W3CDTF">2019-10-23T08:45:00Z</dcterms:modified>
</cp:coreProperties>
</file>